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485"/>
        <w:gridCol w:w="901"/>
        <w:gridCol w:w="3719"/>
        <w:gridCol w:w="1201"/>
        <w:gridCol w:w="1268"/>
      </w:tblGrid>
      <w:tr w:rsidR="00AE27E3">
        <w:trPr>
          <w:trHeight w:val="241"/>
        </w:trPr>
        <w:tc>
          <w:tcPr>
            <w:tcW w:w="8765" w:type="dxa"/>
            <w:gridSpan w:val="6"/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2"/>
        </w:trPr>
        <w:tc>
          <w:tcPr>
            <w:tcW w:w="8765" w:type="dxa"/>
            <w:gridSpan w:val="6"/>
            <w:tcBorders>
              <w:bottom w:val="nil"/>
            </w:tcBorders>
          </w:tcPr>
          <w:p w:rsidR="00AE27E3" w:rsidRDefault="00AE27E3">
            <w:pPr>
              <w:pStyle w:val="TableParagraph"/>
              <w:spacing w:line="222" w:lineRule="exact"/>
              <w:ind w:left="25"/>
              <w:jc w:val="center"/>
              <w:rPr>
                <w:sz w:val="21"/>
              </w:rPr>
            </w:pPr>
          </w:p>
        </w:tc>
      </w:tr>
      <w:tr w:rsidR="00AE27E3">
        <w:trPr>
          <w:trHeight w:val="240"/>
        </w:trPr>
        <w:tc>
          <w:tcPr>
            <w:tcW w:w="8765" w:type="dxa"/>
            <w:gridSpan w:val="6"/>
            <w:tcBorders>
              <w:top w:val="nil"/>
              <w:bottom w:val="nil"/>
            </w:tcBorders>
            <w:shd w:val="clear" w:color="auto" w:fill="7E7E7E"/>
          </w:tcPr>
          <w:p w:rsidR="00AE27E3" w:rsidRDefault="00440395">
            <w:pPr>
              <w:pStyle w:val="TableParagraph"/>
              <w:spacing w:line="220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PLANILLA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COTIZACION</w:t>
            </w:r>
          </w:p>
        </w:tc>
      </w:tr>
      <w:tr w:rsidR="00AE27E3">
        <w:trPr>
          <w:trHeight w:val="242"/>
        </w:trPr>
        <w:tc>
          <w:tcPr>
            <w:tcW w:w="8765" w:type="dxa"/>
            <w:gridSpan w:val="6"/>
            <w:tcBorders>
              <w:top w:val="nil"/>
              <w:bottom w:val="single" w:sz="6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876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Datos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Contratación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Directa-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FACTURA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CONFORMADA</w:t>
            </w:r>
          </w:p>
        </w:tc>
      </w:tr>
      <w:tr w:rsidR="00AE27E3">
        <w:trPr>
          <w:trHeight w:val="241"/>
        </w:trPr>
        <w:tc>
          <w:tcPr>
            <w:tcW w:w="16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pacing w:val="-2"/>
                <w:sz w:val="21"/>
              </w:rPr>
              <w:t>Número:</w:t>
            </w:r>
          </w:p>
        </w:tc>
        <w:tc>
          <w:tcPr>
            <w:tcW w:w="70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61"/>
              <w:rPr>
                <w:sz w:val="21"/>
              </w:rPr>
            </w:pPr>
            <w:r>
              <w:rPr>
                <w:spacing w:val="-5"/>
                <w:sz w:val="21"/>
              </w:rPr>
              <w:t>4</w:t>
            </w:r>
          </w:p>
        </w:tc>
      </w:tr>
      <w:tr w:rsidR="00AE27E3">
        <w:trPr>
          <w:trHeight w:val="241"/>
        </w:trPr>
        <w:tc>
          <w:tcPr>
            <w:tcW w:w="16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pacing w:val="-2"/>
                <w:sz w:val="21"/>
              </w:rPr>
              <w:t>Ejercicio:</w:t>
            </w:r>
          </w:p>
        </w:tc>
        <w:tc>
          <w:tcPr>
            <w:tcW w:w="70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61"/>
              <w:rPr>
                <w:sz w:val="21"/>
              </w:rPr>
            </w:pPr>
            <w:r>
              <w:rPr>
                <w:spacing w:val="-4"/>
                <w:sz w:val="21"/>
              </w:rPr>
              <w:t>2026</w:t>
            </w:r>
          </w:p>
        </w:tc>
      </w:tr>
      <w:tr w:rsidR="00AE27E3">
        <w:trPr>
          <w:trHeight w:val="241"/>
        </w:trPr>
        <w:tc>
          <w:tcPr>
            <w:tcW w:w="16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Expediente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7"/>
                <w:sz w:val="21"/>
              </w:rPr>
              <w:t>N°</w:t>
            </w:r>
          </w:p>
        </w:tc>
        <w:tc>
          <w:tcPr>
            <w:tcW w:w="70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27E3" w:rsidRDefault="00440395" w:rsidP="00440395">
            <w:pPr>
              <w:pStyle w:val="TableParagraph"/>
              <w:spacing w:line="222" w:lineRule="exact"/>
              <w:ind w:left="61"/>
              <w:rPr>
                <w:sz w:val="21"/>
              </w:rPr>
            </w:pPr>
            <w:r>
              <w:rPr>
                <w:spacing w:val="-2"/>
                <w:sz w:val="21"/>
              </w:rPr>
              <w:t>PG.SA.-157/26</w:t>
            </w:r>
          </w:p>
        </w:tc>
      </w:tr>
      <w:tr w:rsidR="00AE27E3">
        <w:trPr>
          <w:trHeight w:val="239"/>
        </w:trPr>
        <w:tc>
          <w:tcPr>
            <w:tcW w:w="876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876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Datos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Organismo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Contratante</w:t>
            </w:r>
          </w:p>
        </w:tc>
      </w:tr>
      <w:tr w:rsidR="00AE27E3">
        <w:trPr>
          <w:trHeight w:val="241"/>
        </w:trPr>
        <w:tc>
          <w:tcPr>
            <w:tcW w:w="16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pacing w:val="-2"/>
                <w:sz w:val="21"/>
              </w:rPr>
              <w:t>Denominación:</w:t>
            </w:r>
          </w:p>
        </w:tc>
        <w:tc>
          <w:tcPr>
            <w:tcW w:w="70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61"/>
              <w:rPr>
                <w:sz w:val="21"/>
              </w:rPr>
            </w:pPr>
            <w:r>
              <w:rPr>
                <w:sz w:val="21"/>
              </w:rPr>
              <w:t>Poder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Judicial-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Ministerio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Público</w:t>
            </w:r>
          </w:p>
        </w:tc>
      </w:tr>
      <w:tr w:rsidR="00AE27E3">
        <w:trPr>
          <w:trHeight w:val="241"/>
        </w:trPr>
        <w:tc>
          <w:tcPr>
            <w:tcW w:w="16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pacing w:val="-2"/>
                <w:sz w:val="21"/>
              </w:rPr>
              <w:t>Domicilio:</w:t>
            </w:r>
          </w:p>
        </w:tc>
        <w:tc>
          <w:tcPr>
            <w:tcW w:w="70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61"/>
              <w:rPr>
                <w:sz w:val="21"/>
              </w:rPr>
            </w:pPr>
            <w:r>
              <w:rPr>
                <w:sz w:val="21"/>
              </w:rPr>
              <w:t>Calle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50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N°889/891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4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Piso</w:t>
            </w:r>
          </w:p>
        </w:tc>
      </w:tr>
      <w:tr w:rsidR="00AE27E3">
        <w:trPr>
          <w:trHeight w:val="241"/>
        </w:trPr>
        <w:tc>
          <w:tcPr>
            <w:tcW w:w="876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876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Datos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2"/>
                <w:sz w:val="21"/>
              </w:rPr>
              <w:t xml:space="preserve"> Oferente</w:t>
            </w:r>
          </w:p>
        </w:tc>
      </w:tr>
      <w:tr w:rsidR="00AE27E3">
        <w:trPr>
          <w:trHeight w:val="241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Nombre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Razón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Social:</w:t>
            </w:r>
          </w:p>
        </w:tc>
        <w:tc>
          <w:tcPr>
            <w:tcW w:w="61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0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20" w:lineRule="exact"/>
              <w:ind w:left="54"/>
              <w:rPr>
                <w:sz w:val="21"/>
              </w:rPr>
            </w:pPr>
            <w:r>
              <w:rPr>
                <w:spacing w:val="-2"/>
                <w:sz w:val="21"/>
              </w:rPr>
              <w:t>CUIT:</w:t>
            </w:r>
          </w:p>
        </w:tc>
        <w:tc>
          <w:tcPr>
            <w:tcW w:w="61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N°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Proveedor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Estado:</w:t>
            </w:r>
          </w:p>
        </w:tc>
        <w:tc>
          <w:tcPr>
            <w:tcW w:w="618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39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19" w:lineRule="exact"/>
              <w:ind w:left="54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Real:</w:t>
            </w:r>
          </w:p>
        </w:tc>
        <w:tc>
          <w:tcPr>
            <w:tcW w:w="6188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Legal:</w:t>
            </w:r>
          </w:p>
        </w:tc>
        <w:tc>
          <w:tcPr>
            <w:tcW w:w="6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22" w:lineRule="exact"/>
              <w:ind w:left="54"/>
              <w:rPr>
                <w:sz w:val="21"/>
              </w:rPr>
            </w:pPr>
            <w:r>
              <w:rPr>
                <w:sz w:val="21"/>
              </w:rPr>
              <w:t>Domicilio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Electrónico</w:t>
            </w:r>
          </w:p>
        </w:tc>
        <w:tc>
          <w:tcPr>
            <w:tcW w:w="6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1"/>
        </w:trPr>
        <w:tc>
          <w:tcPr>
            <w:tcW w:w="257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244"/>
        </w:trPr>
        <w:tc>
          <w:tcPr>
            <w:tcW w:w="8765" w:type="dxa"/>
            <w:gridSpan w:val="6"/>
            <w:tcBorders>
              <w:top w:val="single" w:sz="6" w:space="0" w:color="000000"/>
              <w:bottom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27E3">
        <w:trPr>
          <w:trHeight w:val="724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before="235"/>
              <w:ind w:left="2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Renglón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before="235"/>
              <w:ind w:left="2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Descripción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line="237" w:lineRule="auto"/>
              <w:ind w:left="209" w:right="184" w:firstLine="3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Precio mensual</w:t>
            </w:r>
          </w:p>
          <w:p w:rsidR="00AE27E3" w:rsidRDefault="00440395">
            <w:pPr>
              <w:pStyle w:val="TableParagraph"/>
              <w:spacing w:line="227" w:lineRule="exact"/>
              <w:ind w:left="2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($)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440395" w:rsidP="00440395">
            <w:pPr>
              <w:pStyle w:val="TableParagraph"/>
              <w:spacing w:before="115"/>
              <w:ind w:left="242" w:right="88" w:hanging="128"/>
              <w:rPr>
                <w:sz w:val="21"/>
              </w:rPr>
            </w:pPr>
            <w:r>
              <w:rPr>
                <w:sz w:val="21"/>
              </w:rPr>
              <w:t>Precio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total 10 meses ($)</w:t>
            </w:r>
          </w:p>
        </w:tc>
      </w:tr>
      <w:tr w:rsidR="00AE27E3">
        <w:trPr>
          <w:trHeight w:val="2529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AE27E3">
            <w:pPr>
              <w:pStyle w:val="TableParagraph"/>
              <w:spacing w:before="235"/>
              <w:rPr>
                <w:rFonts w:ascii="Times New Roman"/>
                <w:sz w:val="21"/>
              </w:rPr>
            </w:pPr>
          </w:p>
          <w:p w:rsidR="00AE27E3" w:rsidRDefault="00440395">
            <w:pPr>
              <w:pStyle w:val="TableParagraph"/>
              <w:ind w:left="29" w:right="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440395" w:rsidP="000E52E9">
            <w:pPr>
              <w:pStyle w:val="TableParagraph"/>
              <w:ind w:left="62" w:right="33"/>
              <w:jc w:val="both"/>
              <w:rPr>
                <w:rFonts w:ascii="Times New Roman" w:hAnsi="Times New Roman"/>
              </w:rPr>
            </w:pPr>
            <w:r w:rsidRPr="0096082D">
              <w:rPr>
                <w:rFonts w:ascii="Arial" w:hAnsi="Arial" w:cs="Arial"/>
                <w:sz w:val="24"/>
                <w:szCs w:val="24"/>
              </w:rPr>
              <w:t xml:space="preserve">Contratación del servicio de limpieza integral y provisión de insumos en el inmueble sito en calle </w:t>
            </w:r>
            <w:proofErr w:type="spellStart"/>
            <w:r w:rsidRPr="0096082D">
              <w:rPr>
                <w:rFonts w:ascii="Arial" w:hAnsi="Arial" w:cs="Arial"/>
                <w:b/>
                <w:sz w:val="24"/>
                <w:szCs w:val="24"/>
              </w:rPr>
              <w:t>Yrigoyen</w:t>
            </w:r>
            <w:proofErr w:type="spellEnd"/>
            <w:r w:rsidRPr="0096082D">
              <w:rPr>
                <w:rFonts w:ascii="Arial" w:hAnsi="Arial" w:cs="Arial"/>
                <w:b/>
                <w:sz w:val="24"/>
                <w:szCs w:val="24"/>
              </w:rPr>
              <w:t xml:space="preserve"> n.° 843 de la ciudad de Azul</w:t>
            </w:r>
            <w:r w:rsidRPr="0096082D">
              <w:rPr>
                <w:rFonts w:ascii="Arial" w:hAnsi="Arial" w:cs="Arial"/>
                <w:sz w:val="24"/>
                <w:szCs w:val="24"/>
              </w:rPr>
              <w:t xml:space="preserve"> de acuerdo al Anexo I “Lugar de Prestación”, con las características (dotación y carga horaria) allí especificadas, por el plazo de 10 (diez) meses desde el 1° de </w:t>
            </w:r>
            <w:r w:rsidR="000E52E9">
              <w:rPr>
                <w:rFonts w:ascii="Arial" w:hAnsi="Arial" w:cs="Arial"/>
                <w:sz w:val="24"/>
                <w:szCs w:val="24"/>
              </w:rPr>
              <w:t>marzo</w:t>
            </w:r>
            <w:bookmarkStart w:id="0" w:name="_GoBack"/>
            <w:bookmarkEnd w:id="0"/>
            <w:r w:rsidRPr="0096082D">
              <w:rPr>
                <w:rFonts w:ascii="Arial" w:hAnsi="Arial" w:cs="Arial"/>
                <w:sz w:val="24"/>
                <w:szCs w:val="24"/>
              </w:rPr>
              <w:t xml:space="preserve"> de 2026 o desde la fecha que indique la Resolución de adjudicación, si fuera posterior; y de acuerdo a las especificaciones técnicas que forman parte del presente.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E27E3">
        <w:trPr>
          <w:trHeight w:val="599"/>
        </w:trPr>
        <w:tc>
          <w:tcPr>
            <w:tcW w:w="6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440395">
            <w:pPr>
              <w:pStyle w:val="TableParagraph"/>
              <w:spacing w:before="175"/>
              <w:ind w:right="33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TOTAL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E27E3">
        <w:trPr>
          <w:trHeight w:val="333"/>
        </w:trPr>
        <w:tc>
          <w:tcPr>
            <w:tcW w:w="876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E27E3">
        <w:trPr>
          <w:trHeight w:val="1449"/>
        </w:trPr>
        <w:tc>
          <w:tcPr>
            <w:tcW w:w="876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E27E3" w:rsidRDefault="00440395">
            <w:pPr>
              <w:pStyle w:val="TableParagraph"/>
              <w:spacing w:before="237"/>
              <w:ind w:left="54"/>
              <w:rPr>
                <w:sz w:val="21"/>
              </w:rPr>
            </w:pPr>
            <w:r>
              <w:rPr>
                <w:sz w:val="21"/>
              </w:rPr>
              <w:t>Importe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Total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Propuesta,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PESOS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…………………</w:t>
            </w:r>
            <w:proofErr w:type="gramStart"/>
            <w:r>
              <w:rPr>
                <w:spacing w:val="-2"/>
                <w:sz w:val="21"/>
              </w:rPr>
              <w:t>…….</w:t>
            </w:r>
            <w:proofErr w:type="gramEnd"/>
            <w:r>
              <w:rPr>
                <w:spacing w:val="-2"/>
                <w:sz w:val="21"/>
              </w:rPr>
              <w:t>……………………………..</w:t>
            </w:r>
          </w:p>
          <w:p w:rsidR="00AE27E3" w:rsidRDefault="00440395">
            <w:pPr>
              <w:pStyle w:val="TableParagraph"/>
              <w:spacing w:before="241"/>
              <w:ind w:left="54"/>
              <w:rPr>
                <w:sz w:val="21"/>
              </w:rPr>
            </w:pPr>
            <w:r>
              <w:rPr>
                <w:spacing w:val="-2"/>
                <w:sz w:val="21"/>
              </w:rPr>
              <w:t>……………………………………………………………………………………………………………</w:t>
            </w:r>
          </w:p>
        </w:tc>
      </w:tr>
      <w:tr w:rsidR="00AE27E3">
        <w:trPr>
          <w:trHeight w:val="657"/>
        </w:trPr>
        <w:tc>
          <w:tcPr>
            <w:tcW w:w="876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E27E3" w:rsidRDefault="00440395">
            <w:pPr>
              <w:pStyle w:val="TableParagraph"/>
              <w:spacing w:before="83"/>
              <w:ind w:left="54" w:right="260"/>
              <w:rPr>
                <w:sz w:val="21"/>
              </w:rPr>
            </w:pPr>
            <w:r>
              <w:rPr>
                <w:sz w:val="21"/>
              </w:rPr>
              <w:t>La formulación de la presente cotización implica el conocimiento y aceptación del Pliego de Bases y Condiciones Generales y Particulares, Anexos y Especificaciones Técnicas.</w:t>
            </w:r>
          </w:p>
        </w:tc>
      </w:tr>
      <w:tr w:rsidR="00AE27E3">
        <w:trPr>
          <w:trHeight w:val="1688"/>
        </w:trPr>
        <w:tc>
          <w:tcPr>
            <w:tcW w:w="8765" w:type="dxa"/>
            <w:gridSpan w:val="6"/>
            <w:tcBorders>
              <w:top w:val="single" w:sz="4" w:space="0" w:color="000000"/>
            </w:tcBorders>
          </w:tcPr>
          <w:p w:rsidR="00AE27E3" w:rsidRDefault="00AE27E3">
            <w:pPr>
              <w:pStyle w:val="TableParagraph"/>
              <w:rPr>
                <w:rFonts w:ascii="Times New Roman"/>
                <w:sz w:val="21"/>
              </w:rPr>
            </w:pPr>
          </w:p>
          <w:p w:rsidR="00AE27E3" w:rsidRDefault="00AE27E3">
            <w:pPr>
              <w:pStyle w:val="TableParagraph"/>
              <w:rPr>
                <w:rFonts w:ascii="Times New Roman"/>
                <w:sz w:val="21"/>
              </w:rPr>
            </w:pPr>
          </w:p>
          <w:p w:rsidR="00AE27E3" w:rsidRDefault="00AE27E3">
            <w:pPr>
              <w:pStyle w:val="TableParagraph"/>
              <w:rPr>
                <w:rFonts w:ascii="Times New Roman"/>
                <w:sz w:val="21"/>
              </w:rPr>
            </w:pPr>
          </w:p>
          <w:p w:rsidR="00AE27E3" w:rsidRDefault="00AE27E3">
            <w:pPr>
              <w:pStyle w:val="TableParagraph"/>
              <w:rPr>
                <w:rFonts w:ascii="Times New Roman"/>
                <w:sz w:val="21"/>
              </w:rPr>
            </w:pPr>
          </w:p>
          <w:p w:rsidR="00AE27E3" w:rsidRDefault="00AE27E3">
            <w:pPr>
              <w:pStyle w:val="TableParagraph"/>
              <w:spacing w:before="236"/>
              <w:rPr>
                <w:rFonts w:ascii="Times New Roman"/>
                <w:sz w:val="21"/>
              </w:rPr>
            </w:pPr>
          </w:p>
          <w:p w:rsidR="00AE27E3" w:rsidRDefault="00440395">
            <w:pPr>
              <w:pStyle w:val="TableParagraph"/>
              <w:spacing w:before="1" w:line="224" w:lineRule="exact"/>
              <w:ind w:left="5221"/>
              <w:rPr>
                <w:sz w:val="21"/>
              </w:rPr>
            </w:pPr>
            <w:r>
              <w:rPr>
                <w:sz w:val="21"/>
              </w:rPr>
              <w:t>FIRMA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SELLO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OFERENTE</w:t>
            </w:r>
          </w:p>
        </w:tc>
      </w:tr>
    </w:tbl>
    <w:p w:rsidR="0075393F" w:rsidRDefault="0075393F"/>
    <w:sectPr w:rsidR="0075393F">
      <w:type w:val="continuous"/>
      <w:pgSz w:w="11910" w:h="16840"/>
      <w:pgMar w:top="1160" w:right="283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E3"/>
    <w:rsid w:val="000E52E9"/>
    <w:rsid w:val="00440395"/>
    <w:rsid w:val="0075393F"/>
    <w:rsid w:val="00AE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2E18"/>
  <w15:docId w15:val="{B2E18C02-107E-43C0-AF01-B9CF1C11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52E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52E9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Y CONDICIONES</vt:lpstr>
    </vt:vector>
  </TitlesOfParts>
  <Company>MPBA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Y CONDICIONES</dc:title>
  <dc:creator>eolaverria</dc:creator>
  <cp:lastModifiedBy>Sabrina Belén Mancini</cp:lastModifiedBy>
  <cp:revision>3</cp:revision>
  <cp:lastPrinted>2026-01-28T12:42:00Z</cp:lastPrinted>
  <dcterms:created xsi:type="dcterms:W3CDTF">2026-01-27T14:50:00Z</dcterms:created>
  <dcterms:modified xsi:type="dcterms:W3CDTF">2026-01-28T12:42:00Z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2026-01-27T00:00:00Z</vt:filetime>
  </property>
  <property fmtid="{D5CDD505-2E9C-101B-9397-08002B2CF9AE}" pid="5" name="Producer">
    <vt:lpwstr>Microsoft® Word 2016</vt:lpwstr>
  </property>
</Properties>
</file>